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5906857" cy="6978770"/>
            <wp:effectExtent l="19050" t="0" r="0" b="0"/>
            <wp:docPr id="3" name="Рисунок 1" descr="D:\80\Documents\Сайт Лакутин н книги\мои книги\61 Наизнанку\обложка наизна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1 Наизнанку\обложка наизнан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513" cy="69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B1595C" w:rsidRPr="00684706" w:rsidRDefault="00B1595C" w:rsidP="00610B5F">
      <w:pPr>
        <w:jc w:val="center"/>
        <w:rPr>
          <w:rFonts w:eastAsia="Times New Roman" w:cs="Tahoma"/>
          <w:color w:val="424242"/>
          <w:lang w:bidi="he-IL"/>
        </w:rPr>
      </w:pPr>
      <w:r w:rsidRPr="00684706">
        <w:rPr>
          <w:rFonts w:eastAsia="Times New Roman" w:cs="Tahoma"/>
          <w:color w:val="424242"/>
          <w:lang w:bidi="he-IL"/>
        </w:rPr>
        <w:lastRenderedPageBreak/>
        <w:t>Введение</w:t>
      </w:r>
    </w:p>
    <w:p w:rsidR="00AB05BF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  <w:r w:rsidRPr="00B1595C">
        <w:rPr>
          <w:rFonts w:asciiTheme="minorHAnsi" w:hAnsiTheme="minorHAnsi" w:cs="Tahoma"/>
          <w:color w:val="424242"/>
          <w:sz w:val="22"/>
          <w:szCs w:val="22"/>
        </w:rPr>
        <w:t> </w:t>
      </w: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>Милые мои собраться, я действительно очень хотел бы поделиться со всем миром теми знаниями, которые сейчас приходят ко мне совершенно бесплатно и безвозмездно. Но достаточно сложно объяснить причины</w:t>
      </w:r>
      <w:r>
        <w:rPr>
          <w:rFonts w:asciiTheme="minorHAnsi" w:hAnsiTheme="minorHAnsi" w:cs="Tahoma"/>
          <w:color w:val="424242"/>
          <w:sz w:val="22"/>
          <w:szCs w:val="22"/>
          <w:lang w:val="ru-RU"/>
        </w:rPr>
        <w:t>,</w:t>
      </w: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 xml:space="preserve"> по которым я не имею права этого делать в силу того, что не всё в этом мире можно объяснить словами, как впрочем</w:t>
      </w:r>
      <w:r>
        <w:rPr>
          <w:rFonts w:asciiTheme="minorHAnsi" w:hAnsiTheme="minorHAnsi" w:cs="Tahoma"/>
          <w:color w:val="424242"/>
          <w:sz w:val="22"/>
          <w:szCs w:val="22"/>
          <w:lang w:val="ru-RU"/>
        </w:rPr>
        <w:t>,</w:t>
      </w: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 xml:space="preserve"> и всё стоящее. Информация более чем интересная, подкреплённая многими источниками, но закрытая за семью замками</w:t>
      </w: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 xml:space="preserve">Один очень уважаемый и достаточно влиятельный во всём мире человек (обойдёмся без имён) настоятельно посоветовал мне не делиться сокровенными знаниями </w:t>
      </w:r>
      <w:r w:rsidR="00AB05BF">
        <w:rPr>
          <w:rFonts w:asciiTheme="minorHAnsi" w:hAnsiTheme="minorHAnsi" w:cs="Tahoma"/>
          <w:color w:val="424242"/>
          <w:sz w:val="22"/>
          <w:szCs w:val="22"/>
          <w:lang w:val="ru-RU"/>
        </w:rPr>
        <w:t xml:space="preserve">бесплатно или </w:t>
      </w: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>за низкую цену. Помимо того, что я нарушу один из действующих законов мироздания об оказании квалифицированной помощи, буду, цитирую: "метать бисер перед свиньями". Уж простите меня, миряне, за резкие слова, с которыми я</w:t>
      </w:r>
      <w:r w:rsidR="00AB05BF">
        <w:rPr>
          <w:rFonts w:asciiTheme="minorHAnsi" w:hAnsiTheme="minorHAnsi" w:cs="Tahoma"/>
          <w:color w:val="424242"/>
          <w:sz w:val="22"/>
          <w:szCs w:val="22"/>
          <w:lang w:val="ru-RU"/>
        </w:rPr>
        <w:t xml:space="preserve">, </w:t>
      </w: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>в общем-то</w:t>
      </w:r>
      <w:r w:rsidR="00AB05BF">
        <w:rPr>
          <w:rFonts w:asciiTheme="minorHAnsi" w:hAnsiTheme="minorHAnsi" w:cs="Tahoma"/>
          <w:color w:val="424242"/>
          <w:sz w:val="22"/>
          <w:szCs w:val="22"/>
          <w:lang w:val="ru-RU"/>
        </w:rPr>
        <w:t>,</w:t>
      </w:r>
      <w:r w:rsidRPr="00B1595C">
        <w:rPr>
          <w:rFonts w:asciiTheme="minorHAnsi" w:hAnsiTheme="minorHAnsi" w:cs="Tahoma"/>
          <w:color w:val="424242"/>
          <w:sz w:val="22"/>
          <w:szCs w:val="22"/>
          <w:lang w:val="ru-RU"/>
        </w:rPr>
        <w:t xml:space="preserve"> согласился. На своём сайте я выложил очень много интересного и доступного для большинства людей материала. Но то, что должно быть дорогим - должно таким и оставаться. </w:t>
      </w:r>
      <w:r w:rsidRPr="00B1595C">
        <w:rPr>
          <w:rFonts w:asciiTheme="minorHAnsi" w:hAnsiTheme="minorHAnsi" w:cs="Tahoma"/>
          <w:color w:val="424242"/>
          <w:sz w:val="22"/>
          <w:szCs w:val="22"/>
        </w:rPr>
        <w:t>  </w:t>
      </w: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Pr="00B1595C" w:rsidRDefault="00B1595C" w:rsidP="00B1595C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  <w:lang w:val="ru-RU"/>
        </w:rPr>
      </w:pPr>
    </w:p>
    <w:p w:rsidR="00B1595C" w:rsidRDefault="00B1595C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6A1AAB" w:rsidRPr="00B1595C" w:rsidRDefault="00B1595C" w:rsidP="00610B5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1595C">
        <w:rPr>
          <w:rFonts w:ascii="Times New Roman" w:hAnsi="Times New Roman" w:cs="Times New Roman"/>
          <w:b/>
          <w:sz w:val="34"/>
          <w:szCs w:val="34"/>
        </w:rPr>
        <w:lastRenderedPageBreak/>
        <w:t>«</w:t>
      </w:r>
      <w:r w:rsidR="00610B5F" w:rsidRPr="00B1595C">
        <w:rPr>
          <w:rFonts w:ascii="Times New Roman" w:hAnsi="Times New Roman" w:cs="Times New Roman"/>
          <w:b/>
          <w:sz w:val="34"/>
          <w:szCs w:val="34"/>
        </w:rPr>
        <w:t>Наизнанку</w:t>
      </w:r>
      <w:r w:rsidRPr="00B1595C">
        <w:rPr>
          <w:rFonts w:ascii="Times New Roman" w:hAnsi="Times New Roman" w:cs="Times New Roman"/>
          <w:b/>
          <w:sz w:val="34"/>
          <w:szCs w:val="34"/>
        </w:rPr>
        <w:t>»</w:t>
      </w:r>
    </w:p>
    <w:p w:rsidR="004A5EF6" w:rsidRPr="004A5EF6" w:rsidRDefault="004A5EF6" w:rsidP="00610B5F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610B5F" w:rsidRDefault="00610B5F" w:rsidP="00610B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61117" cy="3761117"/>
            <wp:effectExtent l="19050" t="0" r="0" b="0"/>
            <wp:docPr id="1" name="Рисунок 1" descr="D:\80\Documents\Сайт Лакутин н книги\мои книги\61 Наизнанку\ватикан Золотой земной шар скульп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1 Наизнанку\ватикан Золотой земной шар скульп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86" cy="376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610B5F" w:rsidRDefault="00610B5F" w:rsidP="00610B5F">
      <w:pPr>
        <w:jc w:val="center"/>
      </w:pPr>
    </w:p>
    <w:p w:rsidR="004A5EF6" w:rsidRPr="004A5EF6" w:rsidRDefault="004A5EF6" w:rsidP="004A5EF6"/>
    <w:p w:rsidR="00610B5F" w:rsidRPr="004A5EF6" w:rsidRDefault="004A5EF6" w:rsidP="004A5EF6">
      <w:pPr>
        <w:rPr>
          <w:rFonts w:ascii="Times New Roman" w:hAnsi="Times New Roman" w:cs="Times New Roman"/>
        </w:rPr>
      </w:pPr>
      <w:r w:rsidRPr="004A5EF6">
        <w:rPr>
          <w:rFonts w:ascii="Times New Roman" w:hAnsi="Times New Roman" w:cs="Times New Roman"/>
        </w:rPr>
        <w:t xml:space="preserve">Николай Лакутин </w:t>
      </w:r>
    </w:p>
    <w:p w:rsidR="00610B5F" w:rsidRPr="004A5EF6" w:rsidRDefault="004A5EF6" w:rsidP="004A5EF6">
      <w:pPr>
        <w:rPr>
          <w:rFonts w:ascii="Times New Roman" w:hAnsi="Times New Roman" w:cs="Times New Roman"/>
        </w:rPr>
      </w:pPr>
      <w:r w:rsidRPr="004A5EF6">
        <w:rPr>
          <w:rFonts w:ascii="Times New Roman" w:hAnsi="Times New Roman" w:cs="Times New Roman"/>
        </w:rPr>
        <w:t>декабрь 2016г.</w:t>
      </w:r>
    </w:p>
    <w:p w:rsidR="00610B5F" w:rsidRPr="004A5EF6" w:rsidRDefault="00610B5F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lastRenderedPageBreak/>
        <w:t>Знаете, что за любопытный шарик с проломленным бортом красуется на главной странице данной рукописи?</w:t>
      </w:r>
    </w:p>
    <w:p w:rsidR="00610B5F" w:rsidRPr="004A5EF6" w:rsidRDefault="00610B5F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t xml:space="preserve">Вот выдержка из </w:t>
      </w:r>
      <w:proofErr w:type="spellStart"/>
      <w:r w:rsidRPr="004A5EF6">
        <w:rPr>
          <w:sz w:val="26"/>
          <w:szCs w:val="26"/>
        </w:rPr>
        <w:t>Википедии</w:t>
      </w:r>
      <w:proofErr w:type="spellEnd"/>
      <w:r w:rsidRPr="004A5EF6">
        <w:rPr>
          <w:sz w:val="26"/>
          <w:szCs w:val="26"/>
        </w:rPr>
        <w:t>:</w:t>
      </w:r>
    </w:p>
    <w:p w:rsidR="00610B5F" w:rsidRPr="004A5EF6" w:rsidRDefault="00610B5F" w:rsidP="00610B5F">
      <w:pPr>
        <w:jc w:val="both"/>
        <w:rPr>
          <w:i/>
          <w:sz w:val="26"/>
          <w:szCs w:val="26"/>
        </w:rPr>
      </w:pPr>
      <w:r w:rsidRPr="004A5EF6">
        <w:rPr>
          <w:i/>
          <w:sz w:val="26"/>
          <w:szCs w:val="26"/>
        </w:rPr>
        <w:t xml:space="preserve">Золотой шар («земной шар») был приобретен Ватиканом в 1990 году папой Иоанном  Павлом II. Автором этого выразительного шедевра современного искусства является итальянский скульптор </w:t>
      </w:r>
      <w:proofErr w:type="spellStart"/>
      <w:r w:rsidRPr="004A5EF6">
        <w:rPr>
          <w:i/>
          <w:sz w:val="26"/>
          <w:szCs w:val="26"/>
        </w:rPr>
        <w:t>Арнольдо</w:t>
      </w:r>
      <w:proofErr w:type="spellEnd"/>
      <w:r w:rsidRPr="004A5EF6">
        <w:rPr>
          <w:i/>
          <w:sz w:val="26"/>
          <w:szCs w:val="26"/>
        </w:rPr>
        <w:t xml:space="preserve"> </w:t>
      </w:r>
      <w:proofErr w:type="spellStart"/>
      <w:r w:rsidRPr="004A5EF6">
        <w:rPr>
          <w:i/>
          <w:sz w:val="26"/>
          <w:szCs w:val="26"/>
        </w:rPr>
        <w:t>Помадоро</w:t>
      </w:r>
      <w:proofErr w:type="spellEnd"/>
      <w:r w:rsidRPr="004A5EF6">
        <w:rPr>
          <w:i/>
          <w:sz w:val="26"/>
          <w:szCs w:val="26"/>
        </w:rPr>
        <w:t xml:space="preserve">. Оригинальность земного шара, диаметром в 4 м. (внутренняя сфера) состоит в том, что скульптура вращается. По всему видно, что создатель «Земного шара» вложил в эту работу глубочайший философский смысл. Огромная сфера внутри, </w:t>
      </w:r>
      <w:proofErr w:type="gramStart"/>
      <w:r w:rsidRPr="004A5EF6">
        <w:rPr>
          <w:i/>
          <w:sz w:val="26"/>
          <w:szCs w:val="26"/>
        </w:rPr>
        <w:t>которого</w:t>
      </w:r>
      <w:proofErr w:type="gramEnd"/>
      <w:r w:rsidRPr="004A5EF6">
        <w:rPr>
          <w:i/>
          <w:sz w:val="26"/>
          <w:szCs w:val="26"/>
        </w:rPr>
        <w:t xml:space="preserve"> меньшая, именно эта сфера поменьше олицетворяет нашу планету – Земля. А сфера вокруг нее, это наша вселенная, которая неразрывно связана с землей. Разрушая непреднамеренными либо преднамеренными действиями нашу планету, человечество тем самым разрушает всю вселенную, а это ведет к неминуемой гибели всей человеческой цивилизации. Вот такой глубокий смысл вложил в свое детище автор скульптуры. Каждый, кто посмотрит на шар, обязательно увидит в нем свое отражение это не обман зрения, а специально продуманный эффект, который дает почувствовать себя частью скульптуры, и достигается он с помощью зеркального материала, которым обрамлен верхний слой сферы. Вращение скульптуры происходит вокруг оси, горизонтально, что дает нам шанс лишний раз убедиться в глубоком философском смысле.</w:t>
      </w:r>
    </w:p>
    <w:p w:rsidR="004A5EF6" w:rsidRPr="004A5EF6" w:rsidRDefault="00610B5F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t xml:space="preserve">Должен сказать, что и ранее встречал в словарях либо неточности, либо </w:t>
      </w:r>
      <w:r w:rsidR="004A5EF6" w:rsidRPr="004A5EF6">
        <w:rPr>
          <w:sz w:val="26"/>
          <w:szCs w:val="26"/>
        </w:rPr>
        <w:t xml:space="preserve">формулировки в совершенно неверной интерпретации. Эта формулировка – совершенно очевидный перевёртыш, хуже всего то, что создатели и контролирующие инстанции </w:t>
      </w:r>
      <w:proofErr w:type="spellStart"/>
      <w:r w:rsidR="004A5EF6" w:rsidRPr="004A5EF6">
        <w:rPr>
          <w:sz w:val="26"/>
          <w:szCs w:val="26"/>
        </w:rPr>
        <w:t>википедии</w:t>
      </w:r>
      <w:proofErr w:type="spellEnd"/>
      <w:r w:rsidR="004A5EF6" w:rsidRPr="004A5EF6">
        <w:rPr>
          <w:sz w:val="26"/>
          <w:szCs w:val="26"/>
        </w:rPr>
        <w:t xml:space="preserve"> это прекрасно знают. Но сейчас не об этом.</w:t>
      </w:r>
    </w:p>
    <w:p w:rsidR="004A5EF6" w:rsidRPr="004A5EF6" w:rsidRDefault="004A5EF6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t xml:space="preserve">  </w:t>
      </w:r>
    </w:p>
    <w:p w:rsidR="00610B5F" w:rsidRPr="004A5EF6" w:rsidRDefault="004A5EF6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t xml:space="preserve">Ну что, предлагаю сразу перейти к делу, что называется «окатить холодной водой» всех сидящих перед данными сомнительными высказываниями. </w:t>
      </w:r>
      <w:r w:rsidR="00610B5F" w:rsidRPr="004A5EF6">
        <w:rPr>
          <w:sz w:val="26"/>
          <w:szCs w:val="26"/>
        </w:rPr>
        <w:t xml:space="preserve"> </w:t>
      </w:r>
    </w:p>
    <w:p w:rsidR="004A5EF6" w:rsidRPr="004A5EF6" w:rsidRDefault="004A5EF6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t xml:space="preserve">Вы наверняка слышали о том, что мало разумные существа, </w:t>
      </w:r>
      <w:proofErr w:type="gramStart"/>
      <w:r w:rsidRPr="004A5EF6">
        <w:rPr>
          <w:sz w:val="26"/>
          <w:szCs w:val="26"/>
        </w:rPr>
        <w:t>первые</w:t>
      </w:r>
      <w:proofErr w:type="gramEnd"/>
      <w:r w:rsidRPr="004A5EF6">
        <w:rPr>
          <w:sz w:val="26"/>
          <w:szCs w:val="26"/>
        </w:rPr>
        <w:t xml:space="preserve"> так называемые люди свято верили, что наша земля плоская. Сто стоит она на трёх слонах, которые в свою очередь опираются на громадную черепаху.</w:t>
      </w:r>
    </w:p>
    <w:p w:rsidR="004A5EF6" w:rsidRPr="004A5EF6" w:rsidRDefault="004A5EF6" w:rsidP="00610B5F">
      <w:pPr>
        <w:jc w:val="both"/>
        <w:rPr>
          <w:sz w:val="26"/>
          <w:szCs w:val="26"/>
        </w:rPr>
      </w:pPr>
      <w:r w:rsidRPr="004A5EF6">
        <w:rPr>
          <w:sz w:val="26"/>
          <w:szCs w:val="26"/>
        </w:rPr>
        <w:t>А ну, гляньте:</w:t>
      </w:r>
    </w:p>
    <w:p w:rsidR="006B0CA5" w:rsidRDefault="004A5EF6" w:rsidP="006B0CA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44300"/>
            <wp:effectExtent l="19050" t="0" r="3175" b="0"/>
            <wp:docPr id="2" name="Рисунок 2" descr="D:\80\Documents\Сайт Лакутин н книги\мои книги\61 Наизнанку\три слона и 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61 Наизнанку\три слона и черепа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A5" w:rsidRPr="006B0CA5" w:rsidRDefault="006B0CA5" w:rsidP="006B0CA5"/>
    <w:p w:rsidR="006B0CA5" w:rsidRDefault="006B0CA5" w:rsidP="006B0CA5">
      <w:pPr>
        <w:tabs>
          <w:tab w:val="left" w:pos="1644"/>
        </w:tabs>
        <w:rPr>
          <w:sz w:val="26"/>
          <w:szCs w:val="26"/>
        </w:rPr>
      </w:pPr>
      <w:r w:rsidRPr="006B0CA5">
        <w:rPr>
          <w:sz w:val="26"/>
          <w:szCs w:val="26"/>
        </w:rPr>
        <w:t>А если</w:t>
      </w:r>
      <w:r>
        <w:rPr>
          <w:sz w:val="26"/>
          <w:szCs w:val="26"/>
        </w:rPr>
        <w:t xml:space="preserve"> я Вам скажу, что те славные ребята были правы?</w:t>
      </w:r>
    </w:p>
    <w:p w:rsidR="006B0CA5" w:rsidRDefault="006B0CA5" w:rsidP="006B0CA5">
      <w:pPr>
        <w:tabs>
          <w:tab w:val="left" w:pos="1644"/>
        </w:tabs>
        <w:rPr>
          <w:sz w:val="26"/>
          <w:szCs w:val="26"/>
        </w:rPr>
      </w:pPr>
    </w:p>
    <w:p w:rsidR="006B0CA5" w:rsidRDefault="006B0CA5" w:rsidP="006B0CA5">
      <w:pPr>
        <w:tabs>
          <w:tab w:val="left" w:pos="1644"/>
        </w:tabs>
        <w:rPr>
          <w:sz w:val="26"/>
          <w:szCs w:val="26"/>
        </w:rPr>
      </w:pPr>
      <w:r>
        <w:rPr>
          <w:sz w:val="26"/>
          <w:szCs w:val="26"/>
        </w:rPr>
        <w:t>а теперь гляньте сюда:</w:t>
      </w:r>
    </w:p>
    <w:p w:rsidR="006B0CA5" w:rsidRDefault="006B0CA5" w:rsidP="006B0CA5">
      <w:pPr>
        <w:tabs>
          <w:tab w:val="left" w:pos="164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66875" cy="3312544"/>
            <wp:effectExtent l="19050" t="0" r="0" b="0"/>
            <wp:docPr id="4" name="Рисунок 4" descr="C:\Users\User\Desktop\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6" cy="331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A5" w:rsidRDefault="006B0CA5" w:rsidP="006B0CA5">
      <w:pPr>
        <w:tabs>
          <w:tab w:val="left" w:pos="164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Это наша планета, которую все знающие люди представляют именно в таком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если смотреть из космоса. Ну что, узнаетё?</w:t>
      </w:r>
    </w:p>
    <w:p w:rsidR="006B0CA5" w:rsidRDefault="006B0CA5" w:rsidP="006B0CA5">
      <w:pPr>
        <w:tabs>
          <w:tab w:val="left" w:pos="16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теперь я Вам скажу, что это </w:t>
      </w:r>
      <w:proofErr w:type="gramStart"/>
      <w:r>
        <w:rPr>
          <w:sz w:val="26"/>
          <w:szCs w:val="26"/>
        </w:rPr>
        <w:t>тоже</w:t>
      </w:r>
      <w:proofErr w:type="gramEnd"/>
      <w:r>
        <w:rPr>
          <w:sz w:val="26"/>
          <w:szCs w:val="26"/>
        </w:rPr>
        <w:t xml:space="preserve"> правда.</w:t>
      </w:r>
    </w:p>
    <w:p w:rsidR="006B0CA5" w:rsidRDefault="006B0CA5" w:rsidP="006B0CA5">
      <w:pPr>
        <w:tabs>
          <w:tab w:val="left" w:pos="16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Как это может быть? – спросите Вы.</w:t>
      </w:r>
    </w:p>
    <w:p w:rsidR="006B0CA5" w:rsidRDefault="006B0CA5" w:rsidP="006B0CA5">
      <w:pPr>
        <w:tabs>
          <w:tab w:val="left" w:pos="164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 я с удовольствием объясню.</w:t>
      </w:r>
    </w:p>
    <w:p w:rsidR="006B0CA5" w:rsidRDefault="006B0CA5" w:rsidP="006B0CA5">
      <w:pPr>
        <w:tabs>
          <w:tab w:val="left" w:pos="16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Представляю Вашему вниманию выдержку из Славяно-арийских вед:</w:t>
      </w:r>
    </w:p>
    <w:p w:rsidR="002F7A50" w:rsidRPr="002F7A50" w:rsidRDefault="002F7A50" w:rsidP="006B0CA5">
      <w:pPr>
        <w:pStyle w:val="a5"/>
        <w:rPr>
          <w:i/>
          <w:color w:val="000000"/>
          <w:sz w:val="27"/>
          <w:szCs w:val="27"/>
          <w:lang w:val="ru-RU"/>
        </w:rPr>
      </w:pPr>
      <w:r w:rsidRPr="002F7A50">
        <w:rPr>
          <w:i/>
          <w:color w:val="000000"/>
          <w:sz w:val="27"/>
          <w:szCs w:val="27"/>
          <w:lang w:val="ru-RU"/>
        </w:rPr>
        <w:t xml:space="preserve">У </w:t>
      </w:r>
      <w:proofErr w:type="spellStart"/>
      <w:r w:rsidRPr="002F7A50">
        <w:rPr>
          <w:i/>
          <w:color w:val="000000"/>
          <w:sz w:val="27"/>
          <w:szCs w:val="27"/>
          <w:lang w:val="ru-RU"/>
        </w:rPr>
        <w:t>Мидгард-Земли</w:t>
      </w:r>
      <w:proofErr w:type="spellEnd"/>
      <w:r w:rsidR="006B0CA5" w:rsidRPr="002F7A50">
        <w:rPr>
          <w:i/>
          <w:color w:val="000000"/>
          <w:sz w:val="27"/>
          <w:szCs w:val="27"/>
          <w:lang w:val="ru-RU"/>
        </w:rPr>
        <w:t xml:space="preserve"> было изначально</w:t>
      </w:r>
      <w:proofErr w:type="gramStart"/>
      <w:r w:rsidR="006B0CA5" w:rsidRPr="002F7A50">
        <w:rPr>
          <w:i/>
          <w:color w:val="000000"/>
          <w:sz w:val="27"/>
          <w:szCs w:val="27"/>
          <w:lang w:val="ru-RU"/>
        </w:rPr>
        <w:t xml:space="preserve"> </w:t>
      </w:r>
      <w:r w:rsidR="006B0CA5" w:rsidRPr="002F7A50">
        <w:rPr>
          <w:b/>
          <w:bCs/>
          <w:i/>
          <w:color w:val="000000"/>
          <w:lang w:val="ru-RU"/>
        </w:rPr>
        <w:t>Т</w:t>
      </w:r>
      <w:proofErr w:type="gramEnd"/>
      <w:r w:rsidR="006B0CA5" w:rsidRPr="002F7A50">
        <w:rPr>
          <w:b/>
          <w:bCs/>
          <w:i/>
          <w:color w:val="000000"/>
          <w:lang w:val="ru-RU"/>
        </w:rPr>
        <w:t>ри Луны</w:t>
      </w:r>
      <w:r w:rsidR="006B0CA5" w:rsidRPr="002F7A50">
        <w:rPr>
          <w:i/>
          <w:color w:val="000000"/>
          <w:lang w:val="ru-RU"/>
        </w:rPr>
        <w:t> </w:t>
      </w:r>
      <w:r w:rsidR="006B0CA5" w:rsidRPr="002F7A50">
        <w:rPr>
          <w:i/>
          <w:color w:val="000000"/>
          <w:sz w:val="27"/>
          <w:szCs w:val="27"/>
          <w:lang w:val="ru-RU"/>
        </w:rPr>
        <w:t xml:space="preserve">— </w:t>
      </w:r>
    </w:p>
    <w:p w:rsidR="002F7A50" w:rsidRPr="002F7A50" w:rsidRDefault="006B0CA5" w:rsidP="006B0CA5">
      <w:pPr>
        <w:pStyle w:val="a5"/>
        <w:rPr>
          <w:i/>
          <w:color w:val="000000"/>
          <w:sz w:val="27"/>
          <w:szCs w:val="27"/>
          <w:lang w:val="ru-RU"/>
        </w:rPr>
      </w:pPr>
      <w:r w:rsidRPr="002F7A50">
        <w:rPr>
          <w:i/>
          <w:color w:val="000000"/>
          <w:sz w:val="27"/>
          <w:szCs w:val="27"/>
          <w:lang w:val="ru-RU"/>
        </w:rPr>
        <w:t>1).</w:t>
      </w:r>
      <w:r w:rsidRPr="002F7A50">
        <w:rPr>
          <w:i/>
          <w:color w:val="000000"/>
          <w:lang w:val="ru-RU"/>
        </w:rPr>
        <w:t> </w:t>
      </w:r>
      <w:r w:rsidRPr="002F7A50">
        <w:rPr>
          <w:b/>
          <w:bCs/>
          <w:i/>
          <w:color w:val="000000"/>
          <w:lang w:val="ru-RU"/>
        </w:rPr>
        <w:t>Леля</w:t>
      </w:r>
      <w:r w:rsidRPr="002F7A50">
        <w:rPr>
          <w:i/>
          <w:color w:val="000000"/>
          <w:sz w:val="27"/>
          <w:szCs w:val="27"/>
          <w:lang w:val="ru-RU"/>
        </w:rPr>
        <w:t xml:space="preserve">, период обращения вокруг </w:t>
      </w:r>
      <w:proofErr w:type="spellStart"/>
      <w:r w:rsidRPr="002F7A50">
        <w:rPr>
          <w:i/>
          <w:color w:val="000000"/>
          <w:sz w:val="27"/>
          <w:szCs w:val="27"/>
          <w:lang w:val="ru-RU"/>
        </w:rPr>
        <w:t>Мидгард-Земли</w:t>
      </w:r>
      <w:proofErr w:type="spellEnd"/>
      <w:r w:rsidRPr="002F7A50">
        <w:rPr>
          <w:i/>
          <w:color w:val="000000"/>
          <w:sz w:val="27"/>
          <w:szCs w:val="27"/>
          <w:lang w:val="ru-RU"/>
        </w:rPr>
        <w:t xml:space="preserve"> (планеты Земля) 7 дней; 2).</w:t>
      </w:r>
      <w:r w:rsidRPr="002F7A50">
        <w:rPr>
          <w:i/>
          <w:color w:val="000000"/>
          <w:lang w:val="ru-RU"/>
        </w:rPr>
        <w:t> </w:t>
      </w:r>
      <w:r w:rsidRPr="002F7A50">
        <w:rPr>
          <w:b/>
          <w:bCs/>
          <w:i/>
          <w:color w:val="000000"/>
          <w:lang w:val="ru-RU"/>
        </w:rPr>
        <w:t>Фатта</w:t>
      </w:r>
      <w:r w:rsidRPr="002F7A50">
        <w:rPr>
          <w:i/>
          <w:color w:val="000000"/>
          <w:sz w:val="27"/>
          <w:szCs w:val="27"/>
          <w:lang w:val="ru-RU"/>
        </w:rPr>
        <w:t xml:space="preserve">, период обращения — 13 дней; </w:t>
      </w:r>
    </w:p>
    <w:p w:rsidR="006B0CA5" w:rsidRPr="002F7A50" w:rsidRDefault="006B0CA5" w:rsidP="006B0CA5">
      <w:pPr>
        <w:pStyle w:val="a5"/>
        <w:rPr>
          <w:i/>
          <w:color w:val="000000"/>
          <w:sz w:val="27"/>
          <w:szCs w:val="27"/>
          <w:lang w:val="ru-RU"/>
        </w:rPr>
      </w:pPr>
      <w:r w:rsidRPr="002F7A50">
        <w:rPr>
          <w:i/>
          <w:color w:val="000000"/>
          <w:sz w:val="27"/>
          <w:szCs w:val="27"/>
          <w:lang w:val="ru-RU"/>
        </w:rPr>
        <w:t>3).</w:t>
      </w:r>
      <w:r w:rsidRPr="002F7A50">
        <w:rPr>
          <w:i/>
          <w:color w:val="000000"/>
          <w:lang w:val="ru-RU"/>
        </w:rPr>
        <w:t> </w:t>
      </w:r>
      <w:r w:rsidRPr="002F7A50">
        <w:rPr>
          <w:b/>
          <w:bCs/>
          <w:i/>
          <w:color w:val="000000"/>
          <w:lang w:val="ru-RU"/>
        </w:rPr>
        <w:t>Месяц</w:t>
      </w:r>
      <w:r w:rsidRPr="002F7A50">
        <w:rPr>
          <w:i/>
          <w:color w:val="000000"/>
          <w:sz w:val="27"/>
          <w:szCs w:val="27"/>
          <w:lang w:val="ru-RU"/>
        </w:rPr>
        <w:t>, период обращения — 29,5 дня.</w:t>
      </w:r>
    </w:p>
    <w:p w:rsidR="006B0CA5" w:rsidRPr="002F7A50" w:rsidRDefault="006B0CA5" w:rsidP="006B0CA5">
      <w:pPr>
        <w:pStyle w:val="a5"/>
        <w:rPr>
          <w:i/>
          <w:color w:val="000000"/>
          <w:sz w:val="27"/>
          <w:szCs w:val="27"/>
          <w:lang w:val="ru-RU"/>
        </w:rPr>
      </w:pPr>
      <w:r w:rsidRPr="002F7A50">
        <w:rPr>
          <w:i/>
          <w:color w:val="000000"/>
          <w:sz w:val="27"/>
          <w:szCs w:val="27"/>
          <w:lang w:val="ru-RU"/>
        </w:rPr>
        <w:t xml:space="preserve">ныне осталась только одна – Месяц, а Солнце не заходило за горизонт, всё время был день, ибо в те времена у </w:t>
      </w:r>
      <w:proofErr w:type="spellStart"/>
      <w:r w:rsidRPr="002F7A50">
        <w:rPr>
          <w:i/>
          <w:color w:val="000000"/>
          <w:sz w:val="27"/>
          <w:szCs w:val="27"/>
          <w:lang w:val="ru-RU"/>
        </w:rPr>
        <w:t>Мидгард-Земли</w:t>
      </w:r>
      <w:proofErr w:type="spellEnd"/>
      <w:r w:rsidRPr="002F7A50">
        <w:rPr>
          <w:i/>
          <w:color w:val="000000"/>
          <w:sz w:val="27"/>
          <w:szCs w:val="27"/>
          <w:lang w:val="ru-RU"/>
        </w:rPr>
        <w:t xml:space="preserve"> (планеты Земля) еще не было наклона земной оси.</w:t>
      </w:r>
    </w:p>
    <w:p w:rsidR="002F7A50" w:rsidRDefault="002F7A50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Если копнуть ещё раньше, то до того как наша планета Земля называлась </w:t>
      </w:r>
      <w:proofErr w:type="spellStart"/>
      <w:r>
        <w:rPr>
          <w:color w:val="000000"/>
          <w:sz w:val="27"/>
          <w:szCs w:val="27"/>
          <w:lang w:val="ru-RU"/>
        </w:rPr>
        <w:t>Мидгард-Землёй</w:t>
      </w:r>
      <w:proofErr w:type="spellEnd"/>
      <w:r>
        <w:rPr>
          <w:color w:val="000000"/>
          <w:sz w:val="27"/>
          <w:szCs w:val="27"/>
          <w:lang w:val="ru-RU"/>
        </w:rPr>
        <w:t xml:space="preserve">, она именовалась Геей. Планета Гея, а жители соответственно не Земляне, а Геи. Понятно, что для большинства из Вас такая формулировка будет звучать неприязненно. Но я поясню.  Поскольку тайное имеет свойство становиться явным, то информация относительно первоначальных жителей нашей планеты тоже вышла из оцепления сдерживания информации. Ну а чтобы люди даже мысли не могли допустить о том, что Гей </w:t>
      </w:r>
      <w:proofErr w:type="gramStart"/>
      <w:r>
        <w:rPr>
          <w:color w:val="000000"/>
          <w:sz w:val="27"/>
          <w:szCs w:val="27"/>
          <w:lang w:val="ru-RU"/>
        </w:rPr>
        <w:t>–э</w:t>
      </w:r>
      <w:proofErr w:type="gramEnd"/>
      <w:r>
        <w:rPr>
          <w:color w:val="000000"/>
          <w:sz w:val="27"/>
          <w:szCs w:val="27"/>
          <w:lang w:val="ru-RU"/>
        </w:rPr>
        <w:t>то житель планеты Гея (ныне Земля), то было это звание исковеркано до сексуальных меньшинств, жёвано пережёвано в средствах массовой информации и предложено в иносказательном виде для пользования всех незрячих.</w:t>
      </w:r>
    </w:p>
    <w:p w:rsidR="002F7A50" w:rsidRDefault="002F7A50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Ну не будем отвлекаться.</w:t>
      </w:r>
    </w:p>
    <w:p w:rsidR="002F7A50" w:rsidRDefault="00386DEE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Что означает – Солнце не заходило за горизонт? Не было наклона Земной оси? Возьмите в руки мяч и посветите на него с одной стороны мощным фонариком. Вы увидите, что только одна сторона мяча будет всё время освещаться, обратная сторона будет теневой. Таким образом, данное сказание тоже говорит о том, что земля в древние времена не была шаром, а была именно плоской. </w:t>
      </w:r>
    </w:p>
    <w:p w:rsidR="00A11A86" w:rsidRDefault="00386DEE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М</w:t>
      </w:r>
      <w:r w:rsidR="002F7A50">
        <w:rPr>
          <w:color w:val="000000"/>
          <w:sz w:val="27"/>
          <w:szCs w:val="27"/>
          <w:lang w:val="ru-RU"/>
        </w:rPr>
        <w:t xml:space="preserve">ногие более ранние источники чем Библия, Веды, Закон Божий, </w:t>
      </w:r>
      <w:proofErr w:type="spellStart"/>
      <w:r w:rsidR="002F7A50">
        <w:rPr>
          <w:color w:val="000000"/>
          <w:sz w:val="27"/>
          <w:szCs w:val="27"/>
          <w:lang w:val="ru-RU"/>
        </w:rPr>
        <w:t>Каран</w:t>
      </w:r>
      <w:proofErr w:type="spellEnd"/>
      <w:r w:rsidR="002F7A50">
        <w:rPr>
          <w:color w:val="000000"/>
          <w:sz w:val="27"/>
          <w:szCs w:val="27"/>
          <w:lang w:val="ru-RU"/>
        </w:rPr>
        <w:t xml:space="preserve"> и прочие толкования указывают на то, что Земля в прошлом действительно была плоской.</w:t>
      </w:r>
      <w:r>
        <w:rPr>
          <w:color w:val="000000"/>
          <w:sz w:val="27"/>
          <w:szCs w:val="27"/>
          <w:lang w:val="ru-RU"/>
        </w:rPr>
        <w:t xml:space="preserve"> Она была заселена несказанной красоты и богатством растительности. В то время действительно всегда был день, всегда было тепло и комфортно. Люди могли материализовывать </w:t>
      </w:r>
      <w:proofErr w:type="gramStart"/>
      <w:r>
        <w:rPr>
          <w:color w:val="000000"/>
          <w:sz w:val="27"/>
          <w:szCs w:val="27"/>
          <w:lang w:val="ru-RU"/>
        </w:rPr>
        <w:t>всё</w:t>
      </w:r>
      <w:proofErr w:type="gramEnd"/>
      <w:r>
        <w:rPr>
          <w:color w:val="000000"/>
          <w:sz w:val="27"/>
          <w:szCs w:val="27"/>
          <w:lang w:val="ru-RU"/>
        </w:rPr>
        <w:t xml:space="preserve"> что только не пожелают. Уровень сознания был настолько высок, что техног</w:t>
      </w:r>
      <w:r w:rsidR="00726E3C">
        <w:rPr>
          <w:color w:val="000000"/>
          <w:sz w:val="27"/>
          <w:szCs w:val="27"/>
          <w:lang w:val="ru-RU"/>
        </w:rPr>
        <w:t xml:space="preserve">енное развитие на какой бы стадии оно не оказалось у нас сейчас не может сравниться даже близко с тем, что знали и </w:t>
      </w:r>
      <w:r w:rsidR="00726E3C">
        <w:rPr>
          <w:color w:val="000000"/>
          <w:sz w:val="27"/>
          <w:szCs w:val="27"/>
          <w:lang w:val="ru-RU"/>
        </w:rPr>
        <w:lastRenderedPageBreak/>
        <w:t xml:space="preserve">умели жители Геи. На планете царила гармония, доброта, покой, смирение и радость. Если Вы только можете представить себе рай – то это будет жалким подобием того, что было на планете – Гея. Это был курорт для близлежащих галактик, но как Вы понимаете, кого </w:t>
      </w:r>
      <w:proofErr w:type="gramStart"/>
      <w:r w:rsidR="00726E3C">
        <w:rPr>
          <w:color w:val="000000"/>
          <w:sz w:val="27"/>
          <w:szCs w:val="27"/>
          <w:lang w:val="ru-RU"/>
        </w:rPr>
        <w:t>попало</w:t>
      </w:r>
      <w:proofErr w:type="gramEnd"/>
      <w:r w:rsidR="00726E3C">
        <w:rPr>
          <w:color w:val="000000"/>
          <w:sz w:val="27"/>
          <w:szCs w:val="27"/>
          <w:lang w:val="ru-RU"/>
        </w:rPr>
        <w:t xml:space="preserve"> сюда не пускали.</w:t>
      </w:r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726E3C">
        <w:rPr>
          <w:color w:val="000000"/>
          <w:sz w:val="27"/>
          <w:szCs w:val="27"/>
          <w:lang w:val="ru-RU"/>
        </w:rPr>
        <w:t>Фейс-контрль</w:t>
      </w:r>
      <w:proofErr w:type="spellEnd"/>
      <w:r w:rsidR="00726E3C">
        <w:rPr>
          <w:color w:val="000000"/>
          <w:sz w:val="27"/>
          <w:szCs w:val="27"/>
          <w:lang w:val="ru-RU"/>
        </w:rPr>
        <w:t xml:space="preserve"> был конкретный и насколько я могу судить на семи уровнях. </w:t>
      </w:r>
    </w:p>
    <w:p w:rsidR="002F7A50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</w:t>
      </w:r>
      <w:r w:rsidR="00726E3C">
        <w:rPr>
          <w:color w:val="000000"/>
          <w:sz w:val="27"/>
          <w:szCs w:val="27"/>
          <w:lang w:val="ru-RU"/>
        </w:rPr>
        <w:t xml:space="preserve">Позже описывалось семь стражей – семь богов, семь сфер влияния, семь нот, семь дней недели, семь </w:t>
      </w:r>
      <w:proofErr w:type="spellStart"/>
      <w:r w:rsidR="00726E3C">
        <w:rPr>
          <w:color w:val="000000"/>
          <w:sz w:val="27"/>
          <w:szCs w:val="27"/>
          <w:lang w:val="ru-RU"/>
        </w:rPr>
        <w:t>чакр</w:t>
      </w:r>
      <w:proofErr w:type="spellEnd"/>
      <w:r w:rsidR="00726E3C">
        <w:rPr>
          <w:color w:val="000000"/>
          <w:sz w:val="27"/>
          <w:szCs w:val="27"/>
          <w:lang w:val="ru-RU"/>
        </w:rPr>
        <w:t xml:space="preserve"> и много-много всего другого.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Так вот три слона, на которых держится Земля – это триединство мира. Наш мир до сих пор существует в рамках триединства. 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Миры Яви, Нави, </w:t>
      </w:r>
      <w:proofErr w:type="spellStart"/>
      <w:r>
        <w:rPr>
          <w:color w:val="000000"/>
          <w:sz w:val="27"/>
          <w:szCs w:val="27"/>
          <w:lang w:val="ru-RU"/>
        </w:rPr>
        <w:t>Прави</w:t>
      </w:r>
      <w:proofErr w:type="spellEnd"/>
      <w:r>
        <w:rPr>
          <w:color w:val="000000"/>
          <w:sz w:val="27"/>
          <w:szCs w:val="27"/>
          <w:lang w:val="ru-RU"/>
        </w:rPr>
        <w:t>!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сказках всегда воин вставал на распутье трёх дорог!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Правило трёх предъявлений – помогать одному и тому же человеку мы имеем право не более трёх раз!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Три </w:t>
      </w:r>
      <w:proofErr w:type="gramStart"/>
      <w:r>
        <w:rPr>
          <w:color w:val="000000"/>
          <w:sz w:val="27"/>
          <w:szCs w:val="27"/>
          <w:lang w:val="ru-RU"/>
        </w:rPr>
        <w:t>золотые</w:t>
      </w:r>
      <w:proofErr w:type="gramEnd"/>
      <w:r>
        <w:rPr>
          <w:color w:val="000000"/>
          <w:sz w:val="27"/>
          <w:szCs w:val="27"/>
          <w:lang w:val="ru-RU"/>
        </w:rPr>
        <w:t xml:space="preserve"> правила успеха и нахождения себя, своего пути – Быстро, Легко и Весело!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Три луны – Леля, Фатта, Месяц (позже </w:t>
      </w:r>
      <w:proofErr w:type="gramStart"/>
      <w:r>
        <w:rPr>
          <w:color w:val="000000"/>
          <w:sz w:val="27"/>
          <w:szCs w:val="27"/>
          <w:lang w:val="ru-RU"/>
        </w:rPr>
        <w:t>пакостники</w:t>
      </w:r>
      <w:proofErr w:type="gramEnd"/>
      <w:r>
        <w:rPr>
          <w:color w:val="000000"/>
          <w:sz w:val="27"/>
          <w:szCs w:val="27"/>
          <w:lang w:val="ru-RU"/>
        </w:rPr>
        <w:t xml:space="preserve"> две убрали, чтобы мы не посмели догадаться и даже задуматься о числе три)!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Христиане молятся тремя пальцами, символизируя Отца, Сына и Святого Духа.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и много-много-много подтверждений.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А черепаха, на которой стоят слоны – это символ мудрости, знания, удачи, достижения поставленных целей, долголетия, огромная энергия, и самое главное – защита (панцирь)!</w:t>
      </w:r>
      <w:proofErr w:type="gramEnd"/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древности люди знали намного больше, чем знаем мы сейчас. Но благо идёт эпоха просветления и мир потихоньку-потихоньку начинает узнавать правду.</w:t>
      </w:r>
    </w:p>
    <w:p w:rsidR="00A11A86" w:rsidRDefault="00A11A86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А </w:t>
      </w:r>
      <w:proofErr w:type="gramStart"/>
      <w:r>
        <w:rPr>
          <w:color w:val="000000"/>
          <w:sz w:val="27"/>
          <w:szCs w:val="27"/>
          <w:lang w:val="ru-RU"/>
        </w:rPr>
        <w:t xml:space="preserve">знаете что за </w:t>
      </w:r>
      <w:r w:rsidR="002B6492">
        <w:rPr>
          <w:color w:val="000000"/>
          <w:sz w:val="27"/>
          <w:szCs w:val="27"/>
          <w:lang w:val="ru-RU"/>
        </w:rPr>
        <w:t>скала</w:t>
      </w:r>
      <w:r>
        <w:rPr>
          <w:color w:val="000000"/>
          <w:sz w:val="27"/>
          <w:szCs w:val="27"/>
          <w:lang w:val="ru-RU"/>
        </w:rPr>
        <w:t xml:space="preserve"> изображена</w:t>
      </w:r>
      <w:proofErr w:type="gramEnd"/>
      <w:r>
        <w:rPr>
          <w:color w:val="000000"/>
          <w:sz w:val="27"/>
          <w:szCs w:val="27"/>
          <w:lang w:val="ru-RU"/>
        </w:rPr>
        <w:t xml:space="preserve"> на </w:t>
      </w:r>
      <w:r w:rsidR="00D8033C">
        <w:rPr>
          <w:color w:val="000000"/>
          <w:sz w:val="27"/>
          <w:szCs w:val="27"/>
          <w:lang w:val="ru-RU"/>
        </w:rPr>
        <w:t>Земле?</w:t>
      </w:r>
    </w:p>
    <w:p w:rsidR="00D8033C" w:rsidRDefault="00D8033C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посмотрите ещё раз на картинку ниже:</w:t>
      </w:r>
    </w:p>
    <w:p w:rsidR="00D8033C" w:rsidRDefault="00D8033C" w:rsidP="00D8033C">
      <w:pPr>
        <w:pStyle w:val="a5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 w:bidi="ar-SA"/>
        </w:rPr>
        <w:lastRenderedPageBreak/>
        <w:drawing>
          <wp:inline distT="0" distB="0" distL="0" distR="0">
            <wp:extent cx="3966354" cy="2700333"/>
            <wp:effectExtent l="19050" t="0" r="0" b="0"/>
            <wp:docPr id="5" name="Рисунок 5" descr="D:\80\Documents\Сайт Лакутин н книги\мои книги\61 Наизнанку\три слона и 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80\Documents\Сайт Лакутин н книги\мои книги\61 Наизнанку\три слона и черепа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54" cy="27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86" w:rsidRDefault="00D8033C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это дерево. По понятным причинам художники не могли нарисовать то, что раскроет глаза. Нарисовали что-то вроде скалы. А скалы – это остатки кремниевой эпохи. Деревья, тела</w:t>
      </w:r>
      <w:r w:rsidR="00A51658">
        <w:rPr>
          <w:color w:val="000000"/>
          <w:sz w:val="27"/>
          <w:szCs w:val="27"/>
          <w:lang w:val="ru-RU"/>
        </w:rPr>
        <w:t xml:space="preserve"> людей и животных</w:t>
      </w:r>
      <w:r>
        <w:rPr>
          <w:color w:val="000000"/>
          <w:sz w:val="27"/>
          <w:szCs w:val="27"/>
          <w:lang w:val="ru-RU"/>
        </w:rPr>
        <w:t>, флора и фауна были кремневые, а не углеродные как сейчас</w:t>
      </w:r>
      <w:r w:rsidR="00A51658">
        <w:rPr>
          <w:color w:val="000000"/>
          <w:sz w:val="27"/>
          <w:szCs w:val="27"/>
          <w:lang w:val="ru-RU"/>
        </w:rPr>
        <w:t>, никакого гниения не происходило</w:t>
      </w:r>
      <w:r>
        <w:rPr>
          <w:color w:val="000000"/>
          <w:sz w:val="27"/>
          <w:szCs w:val="27"/>
          <w:lang w:val="ru-RU"/>
        </w:rPr>
        <w:t>. Нынешние люди и внешняя обозримая глазу планета – это результат 65-го генетического изменения (подробнее читайте в моей книге «9 кругов»).</w:t>
      </w:r>
    </w:p>
    <w:p w:rsidR="00D8033C" w:rsidRDefault="00D8033C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В среднем деревья были в несколько десятков метров в диаметре и десятки километров в вышину. Но было одно особенное дерево, его попытались изобразить в фильме </w:t>
      </w:r>
      <w:proofErr w:type="spellStart"/>
      <w:r>
        <w:rPr>
          <w:color w:val="000000"/>
          <w:sz w:val="27"/>
          <w:szCs w:val="27"/>
          <w:lang w:val="ru-RU"/>
        </w:rPr>
        <w:t>аватар</w:t>
      </w:r>
      <w:proofErr w:type="spellEnd"/>
      <w:r>
        <w:rPr>
          <w:color w:val="000000"/>
          <w:sz w:val="27"/>
          <w:szCs w:val="27"/>
          <w:lang w:val="ru-RU"/>
        </w:rPr>
        <w:t xml:space="preserve">. Дерево, которое питало всю планету, центр сознания и знания, центр жизни и вообще всего, это тот самый дуб, о котором говорил А.С. Пушкин. Это дерево было в диаметре в несколько километров и в высоту приблизительно </w:t>
      </w:r>
      <w:r w:rsidR="007725DF">
        <w:rPr>
          <w:color w:val="000000"/>
          <w:sz w:val="27"/>
          <w:szCs w:val="27"/>
          <w:lang w:val="ru-RU"/>
        </w:rPr>
        <w:t>15-20 тысяч метров. Именно по этому дереву в сказке про «</w:t>
      </w:r>
      <w:proofErr w:type="spellStart"/>
      <w:r w:rsidR="007725DF">
        <w:rPr>
          <w:color w:val="000000"/>
          <w:sz w:val="27"/>
          <w:szCs w:val="27"/>
          <w:lang w:val="ru-RU"/>
        </w:rPr>
        <w:t>меленку</w:t>
      </w:r>
      <w:proofErr w:type="spellEnd"/>
      <w:r w:rsidR="007725DF">
        <w:rPr>
          <w:color w:val="000000"/>
          <w:sz w:val="27"/>
          <w:szCs w:val="27"/>
          <w:lang w:val="ru-RU"/>
        </w:rPr>
        <w:t>» дед полез наверх, где Боги дали ему то, что обеспечивало его проживание.</w:t>
      </w:r>
    </w:p>
    <w:p w:rsidR="007725DF" w:rsidRDefault="007725DF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Так вот Солнце, которое светило над Геей – это не то Солнце, которое светит сейчас на Землю. Более того оно светит и сейчас и по-прежнему питает жизнь более развитой цивилизации живущей в пышной растительности. Только это </w:t>
      </w:r>
      <w:r w:rsidR="002B6492">
        <w:rPr>
          <w:color w:val="000000"/>
          <w:sz w:val="27"/>
          <w:szCs w:val="27"/>
          <w:lang w:val="ru-RU"/>
        </w:rPr>
        <w:t>С</w:t>
      </w:r>
      <w:r>
        <w:rPr>
          <w:color w:val="000000"/>
          <w:sz w:val="27"/>
          <w:szCs w:val="27"/>
          <w:lang w:val="ru-RU"/>
        </w:rPr>
        <w:t>олнце сейчас внутри наше</w:t>
      </w:r>
      <w:r w:rsidR="002B6492">
        <w:rPr>
          <w:color w:val="000000"/>
          <w:sz w:val="27"/>
          <w:szCs w:val="27"/>
          <w:lang w:val="ru-RU"/>
        </w:rPr>
        <w:t>й планеты и зовётся оно – Ярило.</w:t>
      </w:r>
    </w:p>
    <w:p w:rsidR="007725DF" w:rsidRDefault="007725DF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Посмотрите внимательно ещё раз на картинку, показанную в самом начале:</w:t>
      </w:r>
    </w:p>
    <w:p w:rsidR="007725DF" w:rsidRDefault="007725DF" w:rsidP="007725DF">
      <w:pPr>
        <w:pStyle w:val="a5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 w:bidi="ar-SA"/>
        </w:rPr>
        <w:lastRenderedPageBreak/>
        <w:drawing>
          <wp:inline distT="0" distB="0" distL="0" distR="0">
            <wp:extent cx="4578829" cy="4578829"/>
            <wp:effectExtent l="19050" t="0" r="0" b="0"/>
            <wp:docPr id="6" name="Рисунок 6" descr="D:\80\Documents\Сайт Лакутин н книги\мои книги\61 Наизнанку\ватикан Золотой земной шар скульп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80\Documents\Сайт Лакутин н книги\мои книги\61 Наизнанку\ватикан Золотой земной шар скульп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395" cy="458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3C" w:rsidRDefault="007725DF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Это не вселенная с Землёй. Это </w:t>
      </w:r>
      <w:proofErr w:type="spellStart"/>
      <w:proofErr w:type="gramStart"/>
      <w:r>
        <w:rPr>
          <w:color w:val="000000"/>
          <w:sz w:val="27"/>
          <w:szCs w:val="27"/>
          <w:lang w:val="ru-RU"/>
        </w:rPr>
        <w:t>Ярило-Солнце</w:t>
      </w:r>
      <w:proofErr w:type="spellEnd"/>
      <w:proofErr w:type="gramEnd"/>
      <w:r>
        <w:rPr>
          <w:color w:val="000000"/>
          <w:sz w:val="27"/>
          <w:szCs w:val="27"/>
          <w:lang w:val="ru-RU"/>
        </w:rPr>
        <w:t xml:space="preserve"> внутри нашей планеты.</w:t>
      </w:r>
    </w:p>
    <w:p w:rsidR="007725DF" w:rsidRDefault="007725DF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Признаться, я не знаю, как удалось, ну скажем не совсем хорошим ребятам сломать то питающее жизнь древо, ещё сложнее мне понять, что нужно было сделать</w:t>
      </w:r>
      <w:r w:rsidR="0071272D">
        <w:rPr>
          <w:color w:val="000000"/>
          <w:sz w:val="27"/>
          <w:szCs w:val="27"/>
          <w:lang w:val="ru-RU"/>
        </w:rPr>
        <w:t>,</w:t>
      </w:r>
      <w:r w:rsidR="002B6492">
        <w:rPr>
          <w:color w:val="000000"/>
          <w:sz w:val="27"/>
          <w:szCs w:val="27"/>
          <w:lang w:val="ru-RU"/>
        </w:rPr>
        <w:t xml:space="preserve"> чтобы</w:t>
      </w:r>
      <w:proofErr w:type="gramStart"/>
      <w:r w:rsidR="002B6492">
        <w:rPr>
          <w:color w:val="000000"/>
          <w:sz w:val="27"/>
          <w:szCs w:val="27"/>
          <w:lang w:val="ru-RU"/>
        </w:rPr>
        <w:t xml:space="preserve"> Я</w:t>
      </w:r>
      <w:proofErr w:type="gramEnd"/>
      <w:r w:rsidR="002B6492">
        <w:rPr>
          <w:color w:val="000000"/>
          <w:sz w:val="27"/>
          <w:szCs w:val="27"/>
          <w:lang w:val="ru-RU"/>
        </w:rPr>
        <w:t>рило</w:t>
      </w:r>
      <w:r>
        <w:rPr>
          <w:color w:val="000000"/>
          <w:sz w:val="27"/>
          <w:szCs w:val="27"/>
          <w:lang w:val="ru-RU"/>
        </w:rPr>
        <w:t xml:space="preserve"> находящееся на поверхности ушло внутрь </w:t>
      </w:r>
      <w:r w:rsidR="002B6492">
        <w:rPr>
          <w:color w:val="000000"/>
          <w:sz w:val="27"/>
          <w:szCs w:val="27"/>
          <w:lang w:val="ru-RU"/>
        </w:rPr>
        <w:t>Геи</w:t>
      </w:r>
      <w:r>
        <w:rPr>
          <w:color w:val="000000"/>
          <w:sz w:val="27"/>
          <w:szCs w:val="27"/>
          <w:lang w:val="ru-RU"/>
        </w:rPr>
        <w:t xml:space="preserve">, тем самым вывернув наизнанку плоскую поверхность, создав полость в существующей планете Земля и прекрасные условия существования. </w:t>
      </w:r>
    </w:p>
    <w:p w:rsidR="0071272D" w:rsidRDefault="007725DF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Если я правильно понял всё то, что мне пришло в виде информации, то была серьёзнейшая бомбардировка нашей планеты, в фильме «</w:t>
      </w:r>
      <w:proofErr w:type="spellStart"/>
      <w:r>
        <w:rPr>
          <w:color w:val="000000"/>
          <w:sz w:val="27"/>
          <w:szCs w:val="27"/>
          <w:lang w:val="ru-RU"/>
        </w:rPr>
        <w:t>Аватар</w:t>
      </w:r>
      <w:proofErr w:type="spellEnd"/>
      <w:r>
        <w:rPr>
          <w:color w:val="000000"/>
          <w:sz w:val="27"/>
          <w:szCs w:val="27"/>
          <w:lang w:val="ru-RU"/>
        </w:rPr>
        <w:t>» очень грубо и никчёмно это указано, но защитный механизм</w:t>
      </w:r>
      <w:r w:rsidR="0071272D">
        <w:rPr>
          <w:color w:val="000000"/>
          <w:sz w:val="27"/>
          <w:szCs w:val="27"/>
          <w:lang w:val="ru-RU"/>
        </w:rPr>
        <w:t xml:space="preserve"> (панцирь черепахи)</w:t>
      </w:r>
      <w:r>
        <w:rPr>
          <w:color w:val="000000"/>
          <w:sz w:val="27"/>
          <w:szCs w:val="27"/>
          <w:lang w:val="ru-RU"/>
        </w:rPr>
        <w:t xml:space="preserve"> сработал таким образом, что жизнь на планете трансформировалась и ушла в центр Земли.</w:t>
      </w:r>
      <w:r w:rsidR="0071272D">
        <w:rPr>
          <w:color w:val="000000"/>
          <w:sz w:val="27"/>
          <w:szCs w:val="27"/>
          <w:lang w:val="ru-RU"/>
        </w:rPr>
        <w:t xml:space="preserve"> Поверхность была плоская – стала вогнутая шарообразная, Ярило </w:t>
      </w:r>
      <w:r w:rsidR="002B6492">
        <w:rPr>
          <w:color w:val="000000"/>
          <w:sz w:val="27"/>
          <w:szCs w:val="27"/>
          <w:lang w:val="ru-RU"/>
        </w:rPr>
        <w:t>-</w:t>
      </w:r>
      <w:r w:rsidR="0071272D">
        <w:rPr>
          <w:color w:val="000000"/>
          <w:sz w:val="27"/>
          <w:szCs w:val="27"/>
          <w:lang w:val="ru-RU"/>
        </w:rPr>
        <w:t xml:space="preserve"> в центре. А на поверхности Мы с Вами, дорогие друзья, результат генетических экспериментов некой </w:t>
      </w:r>
      <w:proofErr w:type="gramStart"/>
      <w:r w:rsidR="0071272D">
        <w:rPr>
          <w:color w:val="000000"/>
          <w:sz w:val="27"/>
          <w:szCs w:val="27"/>
          <w:lang w:val="ru-RU"/>
        </w:rPr>
        <w:t>развесёлой</w:t>
      </w:r>
      <w:proofErr w:type="gramEnd"/>
      <w:r w:rsidR="0071272D">
        <w:rPr>
          <w:color w:val="000000"/>
          <w:sz w:val="27"/>
          <w:szCs w:val="27"/>
          <w:lang w:val="ru-RU"/>
        </w:rPr>
        <w:t xml:space="preserve"> компании. Вы ведь наверняка задавались вопросом, почему в нашем мире всё идёт и движется как-то через </w:t>
      </w:r>
      <w:proofErr w:type="gramStart"/>
      <w:r w:rsidR="0071272D">
        <w:rPr>
          <w:color w:val="000000"/>
          <w:sz w:val="27"/>
          <w:szCs w:val="27"/>
          <w:lang w:val="ru-RU"/>
        </w:rPr>
        <w:t>задницу</w:t>
      </w:r>
      <w:proofErr w:type="gramEnd"/>
      <w:r w:rsidR="0071272D">
        <w:rPr>
          <w:color w:val="000000"/>
          <w:sz w:val="27"/>
          <w:szCs w:val="27"/>
          <w:lang w:val="ru-RU"/>
        </w:rPr>
        <w:t xml:space="preserve"> и явно не в ту сторону движется прогресс.</w:t>
      </w:r>
    </w:p>
    <w:p w:rsidR="007725DF" w:rsidRDefault="0071272D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Теперь полагаю, всё встало на свои места. И  что там за искусственный фонарь</w:t>
      </w:r>
      <w:r w:rsidR="002B6492">
        <w:rPr>
          <w:color w:val="000000"/>
          <w:sz w:val="27"/>
          <w:szCs w:val="27"/>
          <w:lang w:val="ru-RU"/>
        </w:rPr>
        <w:t xml:space="preserve"> под названием Солнце</w:t>
      </w:r>
      <w:r>
        <w:rPr>
          <w:color w:val="000000"/>
          <w:sz w:val="27"/>
          <w:szCs w:val="27"/>
          <w:lang w:val="ru-RU"/>
        </w:rPr>
        <w:t xml:space="preserve"> светит на наш шарик с не менее интересным шариком Луной – </w:t>
      </w:r>
      <w:r w:rsidR="0069317A">
        <w:rPr>
          <w:color w:val="000000"/>
          <w:sz w:val="27"/>
          <w:szCs w:val="27"/>
          <w:lang w:val="ru-RU"/>
        </w:rPr>
        <w:t>огромный вопрос, частично который я осветил в работе «6 миллиардов Труманов»</w:t>
      </w:r>
      <w:r>
        <w:rPr>
          <w:color w:val="000000"/>
          <w:sz w:val="27"/>
          <w:szCs w:val="27"/>
          <w:lang w:val="ru-RU"/>
        </w:rPr>
        <w:t>. Но то, что Мы с Вами живём в иллюзорном, не настоящем мире – это факт.</w:t>
      </w:r>
      <w:r w:rsidR="0069317A">
        <w:rPr>
          <w:color w:val="000000"/>
          <w:sz w:val="27"/>
          <w:szCs w:val="27"/>
          <w:lang w:val="ru-RU"/>
        </w:rPr>
        <w:t xml:space="preserve"> К слову о Солнце. Не замечали что в слове </w:t>
      </w:r>
      <w:proofErr w:type="spellStart"/>
      <w:r w:rsidR="0069317A">
        <w:rPr>
          <w:color w:val="000000"/>
          <w:sz w:val="27"/>
          <w:szCs w:val="27"/>
          <w:lang w:val="ru-RU"/>
        </w:rPr>
        <w:t>СоЛнце</w:t>
      </w:r>
      <w:proofErr w:type="spellEnd"/>
      <w:r w:rsidR="0069317A">
        <w:rPr>
          <w:color w:val="000000"/>
          <w:sz w:val="27"/>
          <w:szCs w:val="27"/>
          <w:lang w:val="ru-RU"/>
        </w:rPr>
        <w:t xml:space="preserve"> – буква «Л» как-то </w:t>
      </w:r>
      <w:r w:rsidR="0069317A">
        <w:rPr>
          <w:color w:val="000000"/>
          <w:sz w:val="27"/>
          <w:szCs w:val="27"/>
          <w:lang w:val="ru-RU"/>
        </w:rPr>
        <w:lastRenderedPageBreak/>
        <w:t xml:space="preserve">мешается? Поясню, эта буква была вставлена специально, поскольку без неё слово становится очевидным несущим смысл того, чего знать не следует. Посмотрите, как было в первоначальном варианте – </w:t>
      </w:r>
      <w:proofErr w:type="spellStart"/>
      <w:r w:rsidR="0069317A">
        <w:rPr>
          <w:color w:val="000000"/>
          <w:sz w:val="27"/>
          <w:szCs w:val="27"/>
          <w:lang w:val="ru-RU"/>
        </w:rPr>
        <w:t>СОНце</w:t>
      </w:r>
      <w:proofErr w:type="spellEnd"/>
      <w:r w:rsidR="0069317A">
        <w:rPr>
          <w:color w:val="000000"/>
          <w:sz w:val="27"/>
          <w:szCs w:val="27"/>
          <w:lang w:val="ru-RU"/>
        </w:rPr>
        <w:t xml:space="preserve">. Вероятнее всего этот замечательный фонарик есть </w:t>
      </w:r>
      <w:proofErr w:type="gramStart"/>
      <w:r w:rsidR="0069317A">
        <w:rPr>
          <w:color w:val="000000"/>
          <w:sz w:val="27"/>
          <w:szCs w:val="27"/>
          <w:lang w:val="ru-RU"/>
        </w:rPr>
        <w:t>ни что иное, как</w:t>
      </w:r>
      <w:proofErr w:type="gramEnd"/>
      <w:r w:rsidR="0069317A">
        <w:rPr>
          <w:color w:val="000000"/>
          <w:sz w:val="27"/>
          <w:szCs w:val="27"/>
          <w:lang w:val="ru-RU"/>
        </w:rPr>
        <w:t xml:space="preserve"> психотропное гипнотическое оружие, повергающее людей в сон. Вы думали, что </w:t>
      </w:r>
      <w:proofErr w:type="gramStart"/>
      <w:r w:rsidR="0069317A">
        <w:rPr>
          <w:color w:val="000000"/>
          <w:sz w:val="27"/>
          <w:szCs w:val="27"/>
          <w:lang w:val="ru-RU"/>
        </w:rPr>
        <w:t>проснувшись утром начинаете</w:t>
      </w:r>
      <w:proofErr w:type="gramEnd"/>
      <w:r w:rsidR="0069317A">
        <w:rPr>
          <w:color w:val="000000"/>
          <w:sz w:val="27"/>
          <w:szCs w:val="27"/>
          <w:lang w:val="ru-RU"/>
        </w:rPr>
        <w:t xml:space="preserve"> бодрствовать? Ошибаетесь. Проснувшись утром, Вы погружаетесь в сон. И лишь во сне, во сне осознанном, когда мозг спит, есть действительная возможность пробудиться и что-то познать. В этом мире теперь многое вывернуто наизнанку по тому же принципу, что вывернулась Земля. Именно по этой причине у творческих людей активность начинается с заходом </w:t>
      </w:r>
      <w:proofErr w:type="spellStart"/>
      <w:r w:rsidR="0069317A">
        <w:rPr>
          <w:color w:val="000000"/>
          <w:sz w:val="27"/>
          <w:szCs w:val="27"/>
          <w:lang w:val="ru-RU"/>
        </w:rPr>
        <w:t>СОНца</w:t>
      </w:r>
      <w:proofErr w:type="spellEnd"/>
      <w:r w:rsidR="0069317A">
        <w:rPr>
          <w:color w:val="000000"/>
          <w:sz w:val="27"/>
          <w:szCs w:val="27"/>
          <w:lang w:val="ru-RU"/>
        </w:rPr>
        <w:t xml:space="preserve">. </w:t>
      </w:r>
    </w:p>
    <w:p w:rsidR="007725DF" w:rsidRDefault="007725DF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А</w:t>
      </w:r>
      <w:r w:rsidR="0069317A">
        <w:rPr>
          <w:color w:val="000000"/>
          <w:sz w:val="27"/>
          <w:szCs w:val="27"/>
          <w:lang w:val="ru-RU"/>
        </w:rPr>
        <w:t>….</w:t>
      </w:r>
      <w:r>
        <w:rPr>
          <w:color w:val="000000"/>
          <w:sz w:val="27"/>
          <w:szCs w:val="27"/>
          <w:lang w:val="ru-RU"/>
        </w:rPr>
        <w:t xml:space="preserve"> Вы ещё не в курсе</w:t>
      </w:r>
      <w:r w:rsidR="0069317A">
        <w:rPr>
          <w:color w:val="000000"/>
          <w:sz w:val="27"/>
          <w:szCs w:val="27"/>
          <w:lang w:val="ru-RU"/>
        </w:rPr>
        <w:t>,</w:t>
      </w:r>
      <w:r>
        <w:rPr>
          <w:color w:val="000000"/>
          <w:sz w:val="27"/>
          <w:szCs w:val="27"/>
          <w:lang w:val="ru-RU"/>
        </w:rPr>
        <w:t xml:space="preserve"> что Земля полая – тогда представляю Вашему вниманию книгу «</w:t>
      </w:r>
      <w:proofErr w:type="spellStart"/>
      <w:r>
        <w:rPr>
          <w:color w:val="000000"/>
          <w:sz w:val="27"/>
          <w:szCs w:val="27"/>
          <w:lang w:val="ru-RU"/>
        </w:rPr>
        <w:t>Закопчёный</w:t>
      </w:r>
      <w:proofErr w:type="spellEnd"/>
      <w:r>
        <w:rPr>
          <w:color w:val="000000"/>
          <w:sz w:val="27"/>
          <w:szCs w:val="27"/>
          <w:lang w:val="ru-RU"/>
        </w:rPr>
        <w:t xml:space="preserve"> Бог»</w:t>
      </w:r>
      <w:r w:rsidR="0071272D">
        <w:rPr>
          <w:color w:val="000000"/>
          <w:sz w:val="27"/>
          <w:szCs w:val="27"/>
          <w:lang w:val="ru-RU"/>
        </w:rPr>
        <w:t xml:space="preserve"> историю </w:t>
      </w:r>
      <w:proofErr w:type="spellStart"/>
      <w:r w:rsidR="0071272D">
        <w:rPr>
          <w:color w:val="000000"/>
          <w:sz w:val="27"/>
          <w:szCs w:val="27"/>
          <w:lang w:val="ru-RU"/>
        </w:rPr>
        <w:t>Олафа</w:t>
      </w:r>
      <w:proofErr w:type="spellEnd"/>
      <w:r w:rsidR="0071272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71272D">
        <w:rPr>
          <w:color w:val="000000"/>
          <w:sz w:val="27"/>
          <w:szCs w:val="27"/>
          <w:lang w:val="ru-RU"/>
        </w:rPr>
        <w:t>Янсена</w:t>
      </w:r>
      <w:proofErr w:type="spellEnd"/>
      <w:r w:rsidR="0071272D">
        <w:rPr>
          <w:color w:val="000000"/>
          <w:sz w:val="27"/>
          <w:szCs w:val="27"/>
          <w:lang w:val="ru-RU"/>
        </w:rPr>
        <w:t xml:space="preserve">, </w:t>
      </w:r>
      <w:proofErr w:type="gramStart"/>
      <w:r w:rsidR="0071272D">
        <w:rPr>
          <w:color w:val="000000"/>
          <w:sz w:val="27"/>
          <w:szCs w:val="27"/>
          <w:lang w:val="ru-RU"/>
        </w:rPr>
        <w:t>проникнувшего</w:t>
      </w:r>
      <w:proofErr w:type="gramEnd"/>
      <w:r w:rsidR="0071272D">
        <w:rPr>
          <w:color w:val="000000"/>
          <w:sz w:val="27"/>
          <w:szCs w:val="27"/>
          <w:lang w:val="ru-RU"/>
        </w:rPr>
        <w:t xml:space="preserve"> в центр земли и увидевшего всё то, что раньше существовало на поверхности.</w:t>
      </w:r>
    </w:p>
    <w:p w:rsidR="0071272D" w:rsidRDefault="0071272D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Надо сказать, что жители центра Земли редко в</w:t>
      </w:r>
      <w:r w:rsidR="0069317A">
        <w:rPr>
          <w:color w:val="000000"/>
          <w:sz w:val="27"/>
          <w:szCs w:val="27"/>
          <w:lang w:val="ru-RU"/>
        </w:rPr>
        <w:t xml:space="preserve">ыходят на контакт. Но Ричарду </w:t>
      </w:r>
      <w:proofErr w:type="gramStart"/>
      <w:r w:rsidR="0069317A">
        <w:rPr>
          <w:color w:val="000000"/>
          <w:sz w:val="27"/>
          <w:szCs w:val="27"/>
          <w:lang w:val="ru-RU"/>
        </w:rPr>
        <w:t>Бё</w:t>
      </w:r>
      <w:r>
        <w:rPr>
          <w:color w:val="000000"/>
          <w:sz w:val="27"/>
          <w:szCs w:val="27"/>
          <w:lang w:val="ru-RU"/>
        </w:rPr>
        <w:t>рду, командующему флотилией США в годы второй мировой войны посчас</w:t>
      </w:r>
      <w:r w:rsidR="0069317A">
        <w:rPr>
          <w:color w:val="000000"/>
          <w:sz w:val="27"/>
          <w:szCs w:val="27"/>
          <w:lang w:val="ru-RU"/>
        </w:rPr>
        <w:t>тливилось</w:t>
      </w:r>
      <w:proofErr w:type="gramEnd"/>
      <w:r w:rsidR="0069317A">
        <w:rPr>
          <w:color w:val="000000"/>
          <w:sz w:val="27"/>
          <w:szCs w:val="27"/>
          <w:lang w:val="ru-RU"/>
        </w:rPr>
        <w:t xml:space="preserve"> встретить в Арктике, г</w:t>
      </w:r>
      <w:r>
        <w:rPr>
          <w:color w:val="000000"/>
          <w:sz w:val="27"/>
          <w:szCs w:val="27"/>
          <w:lang w:val="ru-RU"/>
        </w:rPr>
        <w:t>де находится вход в подземный мир наших  прародителей. Если коротко описать, это люди около 3-х метров высотой, голубые глаза, светлые волосы.</w:t>
      </w:r>
      <w:r w:rsidR="0069317A">
        <w:rPr>
          <w:color w:val="000000"/>
          <w:sz w:val="27"/>
          <w:szCs w:val="27"/>
          <w:lang w:val="ru-RU"/>
        </w:rPr>
        <w:t xml:space="preserve"> Хорошие, светлые ребята.</w:t>
      </w:r>
      <w:r>
        <w:rPr>
          <w:color w:val="000000"/>
          <w:sz w:val="27"/>
          <w:szCs w:val="27"/>
          <w:lang w:val="ru-RU"/>
        </w:rPr>
        <w:t xml:space="preserve"> Обладают экстрасенсорными способностями на максимально возможно представляемом уровне</w:t>
      </w:r>
      <w:r w:rsidR="000E4602">
        <w:rPr>
          <w:color w:val="000000"/>
          <w:sz w:val="27"/>
          <w:szCs w:val="27"/>
          <w:lang w:val="ru-RU"/>
        </w:rPr>
        <w:t xml:space="preserve">. </w:t>
      </w:r>
      <w:proofErr w:type="gramStart"/>
      <w:r w:rsidR="000E4602">
        <w:rPr>
          <w:color w:val="000000"/>
          <w:sz w:val="27"/>
          <w:szCs w:val="27"/>
          <w:lang w:val="ru-RU"/>
        </w:rPr>
        <w:t>Приглядывают</w:t>
      </w:r>
      <w:proofErr w:type="gramEnd"/>
      <w:r w:rsidR="000E4602">
        <w:rPr>
          <w:color w:val="000000"/>
          <w:sz w:val="27"/>
          <w:szCs w:val="27"/>
          <w:lang w:val="ru-RU"/>
        </w:rPr>
        <w:t xml:space="preserve"> они за тем</w:t>
      </w:r>
      <w:r w:rsidR="0069317A">
        <w:rPr>
          <w:color w:val="000000"/>
          <w:sz w:val="27"/>
          <w:szCs w:val="27"/>
          <w:lang w:val="ru-RU"/>
        </w:rPr>
        <w:t>,</w:t>
      </w:r>
      <w:r w:rsidR="000E4602">
        <w:rPr>
          <w:color w:val="000000"/>
          <w:sz w:val="27"/>
          <w:szCs w:val="27"/>
          <w:lang w:val="ru-RU"/>
        </w:rPr>
        <w:t xml:space="preserve"> что происходит на поверхности по средствам летательных аппаратов НЛО. Но не подумайте что все НЛО – это они. Гостей куча, и далеко не все прошенные…</w:t>
      </w:r>
    </w:p>
    <w:p w:rsidR="000E4602" w:rsidRDefault="000E4602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Так что дорогие</w:t>
      </w:r>
      <w:r w:rsidR="00392E0A">
        <w:rPr>
          <w:color w:val="000000"/>
          <w:sz w:val="27"/>
          <w:szCs w:val="27"/>
          <w:lang w:val="ru-RU"/>
        </w:rPr>
        <w:t xml:space="preserve"> однополчане</w:t>
      </w:r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биороботы</w:t>
      </w:r>
      <w:proofErr w:type="spellEnd"/>
      <w:r>
        <w:rPr>
          <w:color w:val="000000"/>
          <w:sz w:val="27"/>
          <w:szCs w:val="27"/>
          <w:lang w:val="ru-RU"/>
        </w:rPr>
        <w:t>, с</w:t>
      </w:r>
      <w:r w:rsidR="001150E5">
        <w:rPr>
          <w:color w:val="000000"/>
          <w:sz w:val="27"/>
          <w:szCs w:val="27"/>
          <w:lang w:val="ru-RU"/>
        </w:rPr>
        <w:t xml:space="preserve"> уважением к Вам, с сожалением </w:t>
      </w:r>
      <w:r w:rsidR="002B6492">
        <w:rPr>
          <w:color w:val="000000"/>
          <w:sz w:val="27"/>
          <w:szCs w:val="27"/>
          <w:lang w:val="ru-RU"/>
        </w:rPr>
        <w:t xml:space="preserve">о </w:t>
      </w:r>
      <w:proofErr w:type="gramStart"/>
      <w:r w:rsidR="002B6492">
        <w:rPr>
          <w:color w:val="000000"/>
          <w:sz w:val="27"/>
          <w:szCs w:val="27"/>
          <w:lang w:val="ru-RU"/>
        </w:rPr>
        <w:t>произошедшем</w:t>
      </w:r>
      <w:proofErr w:type="gramEnd"/>
      <w:r>
        <w:rPr>
          <w:color w:val="000000"/>
          <w:sz w:val="27"/>
          <w:szCs w:val="27"/>
          <w:lang w:val="ru-RU"/>
        </w:rPr>
        <w:t xml:space="preserve"> и с надеждой </w:t>
      </w:r>
      <w:r w:rsidR="002B6492">
        <w:rPr>
          <w:color w:val="000000"/>
          <w:sz w:val="27"/>
          <w:szCs w:val="27"/>
          <w:lang w:val="ru-RU"/>
        </w:rPr>
        <w:t>светлое будущее</w:t>
      </w:r>
      <w:r>
        <w:rPr>
          <w:color w:val="000000"/>
          <w:sz w:val="27"/>
          <w:szCs w:val="27"/>
          <w:lang w:val="ru-RU"/>
        </w:rPr>
        <w:t>…</w:t>
      </w:r>
    </w:p>
    <w:p w:rsidR="000E4602" w:rsidRDefault="000E4602" w:rsidP="002F7A50">
      <w:pPr>
        <w:pStyle w:val="a5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                                                                              </w:t>
      </w:r>
      <w:r w:rsidR="002B6492">
        <w:rPr>
          <w:color w:val="000000"/>
          <w:sz w:val="27"/>
          <w:szCs w:val="27"/>
          <w:lang w:val="ru-RU"/>
        </w:rPr>
        <w:t xml:space="preserve">             </w:t>
      </w:r>
      <w:r>
        <w:rPr>
          <w:color w:val="000000"/>
          <w:sz w:val="27"/>
          <w:szCs w:val="27"/>
          <w:lang w:val="ru-RU"/>
        </w:rPr>
        <w:t>Николай</w:t>
      </w:r>
      <w:r w:rsidR="002B6492">
        <w:rPr>
          <w:color w:val="000000"/>
          <w:sz w:val="27"/>
          <w:szCs w:val="27"/>
          <w:lang w:val="ru-RU"/>
        </w:rPr>
        <w:t xml:space="preserve"> Лакутин</w:t>
      </w:r>
      <w:r>
        <w:rPr>
          <w:color w:val="000000"/>
          <w:sz w:val="27"/>
          <w:szCs w:val="27"/>
          <w:lang w:val="ru-RU"/>
        </w:rPr>
        <w:t>.</w:t>
      </w:r>
    </w:p>
    <w:p w:rsidR="0071272D" w:rsidRDefault="0071272D" w:rsidP="002F7A50">
      <w:pPr>
        <w:pStyle w:val="a5"/>
        <w:jc w:val="both"/>
        <w:rPr>
          <w:color w:val="000000"/>
          <w:sz w:val="27"/>
          <w:szCs w:val="27"/>
          <w:lang w:val="ru-RU"/>
        </w:rPr>
      </w:pP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ДЛЯ оплаты СУММЫ НА КАРТУ СБЕРБАНКА (РОССИЯ, НОВОСИБИРСК)</w:t>
      </w:r>
    </w:p>
    <w:p w:rsidR="00990F77" w:rsidRPr="00990F77" w:rsidRDefault="00990F77" w:rsidP="00990F77">
      <w:pPr>
        <w:rPr>
          <w:b/>
        </w:rPr>
      </w:pP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№ карты 4276 4400 1044 4872</w:t>
      </w: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Николай Владимирович Лакутин</w:t>
      </w:r>
    </w:p>
    <w:p w:rsidR="00990F77" w:rsidRPr="00990F77" w:rsidRDefault="00990F77" w:rsidP="00990F77">
      <w:pPr>
        <w:rPr>
          <w:b/>
        </w:rPr>
      </w:pP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Полные платёжные реквизиты банковской карты</w:t>
      </w: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ПОЛУЧАТЕЛЬ  ЛАКУТИН НИКОЛАЙ ВЛАДИМИРОВИЧ</w:t>
      </w: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СЧЁТ  40817810444050210170</w:t>
      </w: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БАНК ПОЛУЧАТЕЛЯ  СИБИРСКИЙ БАНК ПАО СБЕРБАНК</w:t>
      </w: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lastRenderedPageBreak/>
        <w:t>ИНН БАНКА  7707083893</w:t>
      </w:r>
    </w:p>
    <w:p w:rsidR="00990F77" w:rsidRPr="00990F77" w:rsidRDefault="00990F77" w:rsidP="00990F77">
      <w:pPr>
        <w:rPr>
          <w:b/>
        </w:rPr>
      </w:pPr>
      <w:r w:rsidRPr="00990F77">
        <w:rPr>
          <w:b/>
        </w:rPr>
        <w:t>БИК  045004641</w:t>
      </w:r>
    </w:p>
    <w:p w:rsidR="00990F77" w:rsidRPr="00990F77" w:rsidRDefault="00990F77" w:rsidP="00990F77">
      <w:pPr>
        <w:rPr>
          <w:b/>
        </w:rPr>
      </w:pPr>
      <w:proofErr w:type="gramStart"/>
      <w:r w:rsidRPr="00990F77">
        <w:rPr>
          <w:b/>
        </w:rPr>
        <w:t>КОР. СЧЁТ</w:t>
      </w:r>
      <w:proofErr w:type="gramEnd"/>
      <w:r w:rsidRPr="00990F77">
        <w:rPr>
          <w:b/>
        </w:rPr>
        <w:t xml:space="preserve">  30101810500000000641</w:t>
      </w:r>
    </w:p>
    <w:p w:rsidR="00684706" w:rsidRDefault="00990F77" w:rsidP="00990F77">
      <w:r w:rsidRPr="00990F77">
        <w:rPr>
          <w:b/>
        </w:rPr>
        <w:t>ИНН ФИЗ. ЛИЦА ЛАКУТИНА НИКОЛАЯ ВЛАДИМИРОВИЧА  540537837709 (ПО ТРЕБОВАНИЮ)</w:t>
      </w:r>
    </w:p>
    <w:p w:rsidR="00684706" w:rsidRDefault="00684706" w:rsidP="002F7A50">
      <w:pPr>
        <w:pStyle w:val="a5"/>
        <w:jc w:val="both"/>
        <w:rPr>
          <w:color w:val="000000"/>
          <w:sz w:val="27"/>
          <w:szCs w:val="27"/>
          <w:lang w:val="ru-RU"/>
        </w:rPr>
      </w:pPr>
    </w:p>
    <w:p w:rsidR="006B0CA5" w:rsidRDefault="006B0CA5" w:rsidP="006B0CA5">
      <w:pPr>
        <w:tabs>
          <w:tab w:val="left" w:pos="1644"/>
        </w:tabs>
        <w:jc w:val="both"/>
        <w:rPr>
          <w:sz w:val="26"/>
          <w:szCs w:val="26"/>
        </w:rPr>
      </w:pPr>
    </w:p>
    <w:p w:rsidR="006B0CA5" w:rsidRPr="006B0CA5" w:rsidRDefault="006B0CA5" w:rsidP="006B0CA5">
      <w:pPr>
        <w:tabs>
          <w:tab w:val="left" w:pos="1644"/>
        </w:tabs>
        <w:jc w:val="both"/>
        <w:rPr>
          <w:sz w:val="26"/>
          <w:szCs w:val="26"/>
        </w:rPr>
      </w:pPr>
    </w:p>
    <w:sectPr w:rsidR="006B0CA5" w:rsidRPr="006B0CA5" w:rsidSect="006A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B5F"/>
    <w:rsid w:val="000E4602"/>
    <w:rsid w:val="001150E5"/>
    <w:rsid w:val="002B6492"/>
    <w:rsid w:val="002D26F8"/>
    <w:rsid w:val="002F7A50"/>
    <w:rsid w:val="00343150"/>
    <w:rsid w:val="00365DF2"/>
    <w:rsid w:val="00386DEE"/>
    <w:rsid w:val="00392E0A"/>
    <w:rsid w:val="0049516B"/>
    <w:rsid w:val="004A5EF6"/>
    <w:rsid w:val="00524C75"/>
    <w:rsid w:val="00610B5F"/>
    <w:rsid w:val="00684706"/>
    <w:rsid w:val="0069317A"/>
    <w:rsid w:val="006A1AAB"/>
    <w:rsid w:val="006B0CA5"/>
    <w:rsid w:val="0071272D"/>
    <w:rsid w:val="00726E3C"/>
    <w:rsid w:val="007725DF"/>
    <w:rsid w:val="007A3F01"/>
    <w:rsid w:val="00990F77"/>
    <w:rsid w:val="00A11A86"/>
    <w:rsid w:val="00A51658"/>
    <w:rsid w:val="00A52FBF"/>
    <w:rsid w:val="00AB05BF"/>
    <w:rsid w:val="00B1595C"/>
    <w:rsid w:val="00B953A1"/>
    <w:rsid w:val="00C626C9"/>
    <w:rsid w:val="00D8033C"/>
    <w:rsid w:val="00E76919"/>
    <w:rsid w:val="00E96F70"/>
    <w:rsid w:val="00F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2016-12-03T02:26:00Z</dcterms:created>
  <dcterms:modified xsi:type="dcterms:W3CDTF">2020-01-31T23:35:00Z</dcterms:modified>
</cp:coreProperties>
</file>